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7700" w14:textId="0C2A5EFF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Robert Bartoszek, Poznań</w:t>
      </w:r>
    </w:p>
    <w:p w14:paraId="0157EF96" w14:textId="406AE8E2" w:rsidR="00D67CC2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Urodził się w 1964 roku w Turku.</w:t>
      </w:r>
      <w:r w:rsidR="00E054E1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>W latach 1985-1990 studiował na PWSSP w Poznaniu. W latach 1991 i 2003 był stypendystą Ministra Kultury i Sztuki. W 2001 zdobył pierwszą nagrodę na ogólnopolskim festiwalu malarstwa Bielska Jesień oraz nagrodę główną ZPAP. W 2003 laureat europejskiej nagrody</w:t>
      </w:r>
      <w:r w:rsidR="00E054E1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artystycznej Lexmark 2003. W 2007 brał udział w wystawie pokonkursowej Bielska Jesień. 2019 Finał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Trienale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małych form malarskich Toruń.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 xml:space="preserve"> Rok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>2020 Finał Konkursu Malarskiego Leona Wyczółkowskiego BWA Bydgoszcz. Brał udział w wystawach indywidualnych i zbiorowych w Poznaniu, Warszawie, Zielonej Górze, Koninie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5D012206" w14:textId="77777777" w:rsidR="00B9515F" w:rsidRPr="00B9515F" w:rsidRDefault="00B9515F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77F474FB" w14:textId="21485337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Joanna Ciechanowska, Londyn</w:t>
      </w:r>
    </w:p>
    <w:p w14:paraId="1F351F2F" w14:textId="77777777" w:rsid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Joanna Ciechanowska - www.joanna-ciechanowska.com Mieszka i pracuje w Londynie. Dyplom w Akademii Sztuk Pięknych w Warszawie (1976) na Wydziale Grafiki, w pracowni prof. Leszka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Hołdanowicza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z aneksem z malarstwa u prof. W. Poznańskiego. Po ukończeniu studiów wyjeżdża z Polski, przez następne lata mieszka i tworzy w Iranie, Egipcie, Afryce, Hong Kongu i Londynie. </w:t>
      </w:r>
      <w:proofErr w:type="spellStart"/>
      <w:r w:rsidRPr="00E054E1">
        <w:rPr>
          <w:rFonts w:asciiTheme="majorHAnsi" w:hAnsiTheme="majorHAnsi" w:cstheme="majorHAnsi"/>
          <w:sz w:val="24"/>
          <w:szCs w:val="24"/>
        </w:rPr>
        <w:t>Wystawiała</w:t>
      </w:r>
      <w:proofErr w:type="spellEnd"/>
      <w:r w:rsidRPr="00E054E1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E054E1">
        <w:rPr>
          <w:rFonts w:asciiTheme="majorHAnsi" w:hAnsiTheme="majorHAnsi" w:cstheme="majorHAnsi"/>
          <w:sz w:val="24"/>
          <w:szCs w:val="24"/>
        </w:rPr>
        <w:t>Nowym</w:t>
      </w:r>
      <w:proofErr w:type="spellEnd"/>
      <w:r w:rsidRPr="00E054E1">
        <w:rPr>
          <w:rFonts w:asciiTheme="majorHAnsi" w:hAnsiTheme="majorHAnsi" w:cstheme="majorHAnsi"/>
          <w:sz w:val="24"/>
          <w:szCs w:val="24"/>
        </w:rPr>
        <w:t xml:space="preserve"> Yorku – Cooper Hewitt Museum, Londynie – Whitechapel Gallery, Royal Academy of Arts, Somerset House Gallery, Ben Uri Gallery and Museum, Orleans House, Mall Galleries. Edinburgh – Summerhall Galllery. EWAAC-East West Art Award – Londyn, Tokyo, Kyoto 2016.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Warszawa – Test Gallery, Bohema, ZPAP - Warszawa, Wrocław, Bielsko-Biała. 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>Ł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ódź - 'Rzeka Wspomnień, Honorowe Wyróżnienie Jury na Biennale w Gdyni 2011 za pracę; Svalbard- Zmiana Klimatu. </w:t>
      </w:r>
    </w:p>
    <w:p w14:paraId="7838CA69" w14:textId="715684E4" w:rsidR="00D67CC2" w:rsidRPr="00E054E1" w:rsidRDefault="00000000" w:rsidP="00E054E1">
      <w:pPr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i/>
          <w:iCs/>
          <w:sz w:val="24"/>
          <w:szCs w:val="24"/>
          <w:lang w:val="pl-PL"/>
        </w:rPr>
        <w:t>Dorastanie w Polsce, historia mojej rodziny i wyzwania historyczne mojej ojczyzny pozostawiły niezatarty ślad w mojej wypowiedzi artystycznej. Źródłem inspiracji była bogata tkanina historii rodzinnych, splecionych z tłem społeczno-politycznym. Kiedy wyruszyłam w podróż dookoła świata, mieszkając i pracując w krajach tak różnorodnych jak Iran, Lesotho, Egipt i Hong Kong, pojęcie tożsamości nabrało nowego wymiaru. Stało się wątkiem, który splatał doświadczenia, obserwacje, wątpliwości i nadzieje, jakie napotykałam na co dzień.</w:t>
      </w:r>
    </w:p>
    <w:p w14:paraId="35BA2517" w14:textId="77777777" w:rsidR="00D67CC2" w:rsidRPr="00B9515F" w:rsidRDefault="00D67CC2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13892FC9" w14:textId="53FA0765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Wioleta Frączek, Częstochowa</w:t>
      </w:r>
    </w:p>
    <w:p w14:paraId="7DA9ACF0" w14:textId="0F8339CB" w:rsidR="00D67CC2" w:rsidRDefault="00E054E1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</w:t>
      </w:r>
      <w:r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1983r.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W 2012r podjęła naukę malarstwa u Pana Marka Grabowskiego. Zajmuje się malarstwem abstrakcyjnym. Zajęła I miejsce w V Edycji Ogólnopolskiego Konkursu Literacko-Plastycznego „Znaszli ten kraj” organizowanego przez Stowarzyszenie Twórców Kultury Zagłębia Dąbrowskiego. W 2024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</w:t>
      </w:r>
      <w:r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wyróżnienie Drugiego Salonu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Wiosennego. Wystawy indywidualne „No </w:t>
      </w:r>
      <w:proofErr w:type="spellStart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Pasaran</w:t>
      </w:r>
      <w:proofErr w:type="spellEnd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” w 2012r prezentowana w Galerii Klubu „Pod Sową” Miejskiej i Powiatowej Biblioteki Publicznej w Będzinie. Wystawa „My </w:t>
      </w:r>
      <w:proofErr w:type="spellStart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Way</w:t>
      </w:r>
      <w:proofErr w:type="spellEnd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Or No </w:t>
      </w:r>
      <w:proofErr w:type="spellStart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Way</w:t>
      </w:r>
      <w:proofErr w:type="spellEnd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” vol.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II w 2015r prezentowana w Centrum Edukacji Kana w Sosnowcu jest drugą częścią wystawy, która odbyła się w Katowickiej Galerii Marchołt, uzupełniona o obrazy nowe. „Twarda Sztuka” w 2021r prezentowana w Filii nr 5 Miejskiej Biblioteki Publicznej w Dąbrowie Górniczej. „Twarda Sztuka” vol.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II w 2023r wystawa w </w:t>
      </w:r>
      <w:proofErr w:type="spellStart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Lunar</w:t>
      </w:r>
      <w:proofErr w:type="spellEnd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Art &amp; </w:t>
      </w:r>
      <w:proofErr w:type="spellStart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Tattoo</w:t>
      </w:r>
      <w:proofErr w:type="spellEnd"/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w Częstochowie. Jej prace goszczą w kolekcjach prywatnych w kraju jak i za granicą.</w:t>
      </w:r>
    </w:p>
    <w:p w14:paraId="75540D70" w14:textId="77777777" w:rsidR="00B9515F" w:rsidRPr="00B9515F" w:rsidRDefault="00B9515F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715C691F" w14:textId="77777777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Marek Haładuda, Poznań</w:t>
      </w:r>
    </w:p>
    <w:p w14:paraId="46879395" w14:textId="745A8985" w:rsidR="00D67CC2" w:rsidRPr="00E054E1" w:rsidRDefault="00E054E1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1961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r. w Kożuchowie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Studia: 1983 – 1988  Państwowa Wyższa Szkoła Sztuk Plastycznych w Poznaniu (obecnie Uniwersytet Artystyczny im. Magdaleny Abakanowicz). Dyplom z wyróżnieniem w Pracowni Malarstwa Prof. Jacka Waltosia.                      </w:t>
      </w:r>
    </w:p>
    <w:p w14:paraId="5A35A57D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Profesor w dziedzinie sztuki, kierownik IX Pracowni Malarstwa na Wydziale Obrazu i Działań Interdyscyplinarnych Uniwersytetu Artystycznego im. Magdaleny Abakanowicz w Poznaniu.    </w:t>
      </w:r>
    </w:p>
    <w:p w14:paraId="571A9336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Realizacja kilkudziesięciu wystaw indywidualnych w Polsce i za granicą, udział w kilkudziesięciu wystawach zbiorowych w Polsce i za granicą, kurator i uczestnik licznych plenerów.</w:t>
      </w:r>
    </w:p>
    <w:p w14:paraId="318E608D" w14:textId="77777777" w:rsidR="00D67CC2" w:rsidRPr="00B9515F" w:rsidRDefault="00D67CC2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3E1AC436" w14:textId="77777777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Katarzyna Kubiak, Zielona Góra</w:t>
      </w:r>
    </w:p>
    <w:p w14:paraId="23E60DEE" w14:textId="4D6B674B" w:rsidR="00D67CC2" w:rsidRPr="00E054E1" w:rsidRDefault="00E054E1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M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alarka urodzona w 1988 roku w Zielonej Górze. Absolwentka Wydziału Artystycznego Uniwersytetu Zielonogórskiego. Dyplom z malarstwa obroniła w pracowni prof. Jarosława Łukasika.</w:t>
      </w:r>
    </w:p>
    <w:p w14:paraId="4BB133C9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Zajmuje się przede wszystkim malarstwem figuratywnym i portretowym. W centrum jej zainteresowań znajduje się postać kobieca, światło, kolor oraz emocjonalny wymiar obrazu. Łączy klasyczny warsztat malarski ze współczesnym, często geometryzującym sposobem budowania formy. Swoje prace prezentowała w galeriach i na wystawach w Zielonej Górze oraz Warszawie.</w:t>
      </w:r>
    </w:p>
    <w:p w14:paraId="681C7511" w14:textId="77777777" w:rsidR="00D67CC2" w:rsidRPr="00B9515F" w:rsidRDefault="00D67CC2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26C3FF38" w14:textId="000A7000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Rafał Łuszczewski, Piła</w:t>
      </w:r>
    </w:p>
    <w:p w14:paraId="7A067DB2" w14:textId="02BE0363" w:rsidR="00D67CC2" w:rsidRPr="00E054E1" w:rsidRDefault="00E054E1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r. w 1969 roku w Złotowie. Zajmuje się malarstwem i grafiką użytkową.</w:t>
      </w:r>
    </w:p>
    <w:p w14:paraId="6611102B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Pracuje jako nauczyciel projektowania w Centrum Kształcenia NAUKA w Pile.</w:t>
      </w:r>
    </w:p>
    <w:p w14:paraId="37A6413A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lastRenderedPageBreak/>
        <w:t>Z Piłą związany jest miejscem zamieszkania od 1976 roku.</w:t>
      </w:r>
    </w:p>
    <w:p w14:paraId="00210E5D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1989 – dyplom z fotografii artystycznej w PLSP w Gdyni</w:t>
      </w:r>
    </w:p>
    <w:p w14:paraId="0F30B36B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1990-1995 – studia na Wydziale Malarstwa, Grafiki i Rzeźby, PWSSP w Poznaniu</w:t>
      </w:r>
    </w:p>
    <w:p w14:paraId="5A5FDB19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1995 – dyplom z malarstwa (pracownia prof. J. Kałuckiego), PWSSP w Poznaniu </w:t>
      </w:r>
    </w:p>
    <w:p w14:paraId="2A654460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Ostatnie wystawy:</w:t>
      </w:r>
    </w:p>
    <w:p w14:paraId="09FCF151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2013 – „SEZONY...” – wystawa indywidualna, Galeria Muzeum Staszica, Piła </w:t>
      </w:r>
    </w:p>
    <w:p w14:paraId="47C26D1E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2014 – „UCIELEŚNIENIE” – wystawa zbiorowa, Kielce</w:t>
      </w:r>
    </w:p>
    <w:p w14:paraId="08E0F6B0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2014 – „UCIELEŚNIENIE” – Spotkanie na finiszu, wykład – Kutno </w:t>
      </w:r>
    </w:p>
    <w:p w14:paraId="396468CC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2014 – Piła BWA spotkanie autorskie „Malarstwo: subiektywne spojrzenie”</w:t>
      </w:r>
    </w:p>
    <w:p w14:paraId="5C15300D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2014 – Poznań Galeria „Centralne OKO” – indywidualna wystawa malarstwa </w:t>
      </w:r>
    </w:p>
    <w:p w14:paraId="33E149AD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2015 – „ZNAMIĘ” – Piła BWA – indywidualna wystawa malarstwa</w:t>
      </w:r>
    </w:p>
    <w:p w14:paraId="64D43B5A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2016 – „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pozaPoznaniem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” – Centralne OKO 2016 – indywidualna wystawa malarstwa  </w:t>
      </w:r>
    </w:p>
    <w:p w14:paraId="3CF5CCCE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2017 – Galeria Wieża Ciśnień Konin 2017 – wystawa zbiorowa  </w:t>
      </w:r>
    </w:p>
    <w:p w14:paraId="3CBEBDE6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2018 – „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Made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in Piła”  Galeria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Gaude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Mater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Częstochowa – wystawa zbiorowa </w:t>
      </w:r>
    </w:p>
    <w:p w14:paraId="7C87E9D5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2023 – „Przesilenie” Stara Galeria Warszawa – wystawa zbiorowa</w:t>
      </w:r>
    </w:p>
    <w:p w14:paraId="052282F3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2023 – „Kontynuacje” Galeria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Muzem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im. Stanisława Staszica Piła – wystawa zbiorowa</w:t>
      </w:r>
    </w:p>
    <w:p w14:paraId="18064D6A" w14:textId="77777777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2024 – „Znaczone” Galeria Pusta Katowice – indywidualna wystawa malarstwa</w:t>
      </w:r>
    </w:p>
    <w:p w14:paraId="44D4AAA2" w14:textId="7118FC24" w:rsidR="00D67CC2" w:rsidRPr="00E054E1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2025 – Wystawia Laureatów I </w:t>
      </w:r>
      <w:r w:rsidR="00B9515F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Przeglądu Twórczości Artystów </w:t>
      </w:r>
    </w:p>
    <w:p w14:paraId="2DA2DB80" w14:textId="6C743FA9" w:rsidR="00D67CC2" w:rsidRPr="00E054E1" w:rsidRDefault="00B9515F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Wielkopolski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realizowanego pod hasłem: „RÓŻNORODNOŚĆ’’</w:t>
      </w:r>
    </w:p>
    <w:p w14:paraId="5BCB7E63" w14:textId="77777777" w:rsidR="00D67CC2" w:rsidRDefault="00000000" w:rsidP="00E054E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2026 - "ZNAKI" - Piła BWA – indywidualna wystawa malarstwa.</w:t>
      </w:r>
    </w:p>
    <w:p w14:paraId="56967960" w14:textId="77777777" w:rsidR="00B9515F" w:rsidRPr="00B9515F" w:rsidRDefault="00B9515F" w:rsidP="00E054E1">
      <w:pPr>
        <w:spacing w:after="0"/>
        <w:rPr>
          <w:rFonts w:asciiTheme="majorHAnsi" w:hAnsiTheme="majorHAnsi" w:cstheme="majorHAnsi"/>
          <w:sz w:val="4"/>
          <w:szCs w:val="4"/>
          <w:lang w:val="pl-PL"/>
        </w:rPr>
      </w:pPr>
    </w:p>
    <w:p w14:paraId="28BC8158" w14:textId="77777777" w:rsidR="00D67CC2" w:rsidRPr="00E054E1" w:rsidRDefault="00D67CC2" w:rsidP="00E054E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2BADD97" w14:textId="77777777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Anna Obszyńska, Goleniów</w:t>
      </w:r>
    </w:p>
    <w:p w14:paraId="1A96B7DA" w14:textId="17ECCBC3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Absolwentka Państwowego Liceum Sztuk Plastycznych im. Constantina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Brancusiego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w Szczecinie, kierunek formy użytkowe. Specjalistka ds. sztuk plastycznych w Goleniowskim Domu Kultury. Animatorka kultury, założycielka i instruktorka Pracowni Rozwoju przez Sztukę (GDK). Od 2018 r. kuratorka Międzynarodowego Festiwalu Sztuki Pięknej Color Art. Inicjatorka i partnerka współpracy pomiędzy twórcami i ośrodkami sztuki o zasięgu ogólnopolskim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 xml:space="preserve"> i międzynarodowym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. Inicjatorka i realizatorka wielu działań animacyjno - artystycznych.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Edukatorka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i popularyzatorka działań z zakresu twórczości plastycznej dla wszystkich grup pokoleniowych. 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>K</w:t>
      </w:r>
      <w:r w:rsidR="00E054E1"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uratorka wystaw. 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>Od 2022 r. o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>rganizatorka plenerów Mosty Sztuki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317ECB4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Miłośniczka jazzu, plakatu, filozofii i jazdy rowerem po lasach.</w:t>
      </w:r>
    </w:p>
    <w:p w14:paraId="67E08C4E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C738127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62E6F76" w14:textId="77777777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lastRenderedPageBreak/>
        <w:t>Tomasz Matusewicz, Poznań</w:t>
      </w:r>
    </w:p>
    <w:p w14:paraId="3EF5B146" w14:textId="21DD2425" w:rsidR="00D67CC2" w:rsidRPr="00E054E1" w:rsidRDefault="00E054E1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r. 1967 r. w Szamotułach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000000" w:rsidRPr="00E054E1">
        <w:rPr>
          <w:rFonts w:asciiTheme="majorHAnsi" w:hAnsiTheme="majorHAnsi" w:cstheme="majorHAnsi"/>
          <w:sz w:val="24"/>
          <w:szCs w:val="24"/>
          <w:lang w:val="pl-PL"/>
        </w:rPr>
        <w:t>Absolwent Państwowego Liceum Sztuk Plastycznych w Poznaniu. Studiował w Państwowej Wyższej Szkole Sztuk Plastycznych w Poznaniu (obecnie Uniwersytet Artystyczny). Dyplom z wyróżnieniem (1993) w pracowniach Jana Świtki (malarstwo) oraz Jana Berdyszaka (rzeźba) w 1993. Debiut artystyczny na wystawie „Nowe Pokolenie w Sztuce Polskiej. Idee poza Ideologią.” Centrum Sztuki Współczesnej Zamek Ujazdowski w 1993 roku Warszawie.</w:t>
      </w:r>
    </w:p>
    <w:p w14:paraId="729EAEFB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Działalność artystyczna Matusewicza realizuje się w zakresie obiektów malarskich, malarstwa sztalugowego i architektury. Projektuje także wnętrza i wyposażenie kościołów. Jest autorem instalacji, obiektów i rzeźby wpisanej w architekturę i otoczenie. </w:t>
      </w:r>
    </w:p>
    <w:p w14:paraId="4CABCA3F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Od 2000 roku pracuje na Wydziale Architektury, obecnie na stanowisku profesora Politechniki Poznańskiej. Przewodniczący (drugą kadencję) Komisji Urbanistyki, Planowania Przestrzennego i Architektury PAN Oddział w Poznaniu.</w:t>
      </w:r>
    </w:p>
    <w:p w14:paraId="757A9E7D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Udział w licznych wystawach zbiorowych i indywidualnych w kraju: Bydgoszcz, Gdańsk, Kraków, Łódź, Szczecin, Toruń, Wrocław, Warszawa i zagranicą: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Daniłograd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/Czarnogóra, Paryż/Francja, Ateny, Saloniki/Grecja,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Hannover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, Berlin/Niemcy,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Rużemberok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/Słowacja, Sztokholm/Szwecja, Stambuł/ Turcja. </w:t>
      </w:r>
    </w:p>
    <w:p w14:paraId="7C1F05D0" w14:textId="77777777" w:rsidR="00D67CC2" w:rsidRPr="00B9515F" w:rsidRDefault="00D67CC2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5DDD304F" w14:textId="3BC0717D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Krzysztof Molenda, Poznań</w:t>
      </w:r>
    </w:p>
    <w:p w14:paraId="6FACB943" w14:textId="34EBCC1B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Zajmuje się projektowaniem graficznym, grafiką warsztatową i malarstwem. 36-letnie doświadczenie dydaktyczne w pracy na ze studentami.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>Pracował w pracowniach grafiki warsztatowej (techniki metalowe, druk wypukły) oraz prowadził zajęcia z informatyki oraz przygotowania publikacji do druku.</w:t>
      </w:r>
    </w:p>
    <w:p w14:paraId="504C3EA4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Realizacje i doświadczenie z zakresu grafiki warsztatowej, głównie drzeworyt i linoryt, techniki metalowe oraz z zakresu malarstwa.</w:t>
      </w:r>
    </w:p>
    <w:p w14:paraId="180C0ACC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Realizacje i doświadczenie z zakresu projektowania graficznego, grafiki reklamowej, pracy w studiach graficznych – projekt, skład, przygotowanie techniczne do druku wydawnictw, albumów, katalogów, książek.</w:t>
      </w:r>
    </w:p>
    <w:p w14:paraId="2106F932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Zainteresowanie wykorzystaniem nowych mediów graficznych, fotografii, opracowania cyfrowego obrazu w grafice artystycznej. Łączenie technik – tradycyjnych środków wyrazu plastycznego i nowych technik cyfrowych. Zainteresowanie współczesnymi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lastRenderedPageBreak/>
        <w:t>nurtami, postawami w sztuce, projektowaniu graficznym oraz w szeroko rozumianej sferze wizualnej i kulturowej.</w:t>
      </w:r>
    </w:p>
    <w:p w14:paraId="4EC753F4" w14:textId="719AE9C6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Od roku 2011 Prowadzi Pracownię Wydawnictw na Wydziale Grafiki i Komunikacji Wizualnej w Katedrze Komunikacji Wizualnej na Uniwersytecie Artystycznym w Poznaniu.</w:t>
      </w:r>
      <w:r w:rsidR="00E054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54E1">
        <w:rPr>
          <w:rFonts w:asciiTheme="majorHAnsi" w:hAnsiTheme="majorHAnsi" w:cstheme="majorHAnsi"/>
          <w:sz w:val="24"/>
          <w:szCs w:val="24"/>
          <w:lang w:val="pl-PL"/>
        </w:rPr>
        <w:t>W roku 2014 uzyskał tytuł profesora sztuk plastycznych.</w:t>
      </w:r>
    </w:p>
    <w:p w14:paraId="418A6DDF" w14:textId="77777777" w:rsidR="00D67CC2" w:rsidRPr="00E054E1" w:rsidRDefault="00000000" w:rsidP="00E054E1">
      <w:pPr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i/>
          <w:iCs/>
          <w:sz w:val="24"/>
          <w:szCs w:val="24"/>
          <w:lang w:val="pl-PL"/>
        </w:rPr>
        <w:t>Swoje prace graficzne i malarskie traktuję jako zapis, ślad, w którego treść wpisane są w sposób naturalny i intuicyjny informacje z emocjonalnego i fizycznego otoczenia. Zawierają syntezę odczuwania przestrzeni, czasu, własnej obecności, warsztatu i materiału.</w:t>
      </w:r>
    </w:p>
    <w:p w14:paraId="76A5EDE2" w14:textId="77777777" w:rsidR="00D67CC2" w:rsidRPr="00E054E1" w:rsidRDefault="00000000" w:rsidP="00E054E1">
      <w:pPr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i/>
          <w:iCs/>
          <w:sz w:val="24"/>
          <w:szCs w:val="24"/>
          <w:lang w:val="pl-PL"/>
        </w:rPr>
        <w:t>Sądzę, że każde przedstawienie plastyczne zawiera w sobie realność otaczającej nas rzeczywistości i jej zjawisk. I choć często bywa dalekie od źródłowego wizerunku i doświadczenia, pozostaje z tą realnością powiązane. Często indywidualne doświadczenia otwierają nowe możliwości, nową drogę. Wynikają z poszukiwań, dążeń i planów. Ze stałych fascynacji i nagłego irracjonalnego impulsu, czy też przypadku, inspiracji materiałem lub warsztatem. Często to, co się dzieje poza zamysłem, intelektualną i formalną spekulacją, stanowi o wartości pracy zarówno dla autora, jak i dla odbiorcy.</w:t>
      </w:r>
    </w:p>
    <w:p w14:paraId="1135EC41" w14:textId="77777777" w:rsidR="00D67CC2" w:rsidRPr="00B9515F" w:rsidRDefault="00D67CC2" w:rsidP="00E054E1">
      <w:pPr>
        <w:rPr>
          <w:rFonts w:asciiTheme="majorHAnsi" w:hAnsiTheme="majorHAnsi" w:cstheme="majorHAnsi"/>
          <w:sz w:val="4"/>
          <w:szCs w:val="4"/>
          <w:lang w:val="pl-PL"/>
        </w:rPr>
      </w:pPr>
    </w:p>
    <w:p w14:paraId="63E17396" w14:textId="5501EE64" w:rsidR="00D67CC2" w:rsidRPr="00E054E1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b/>
          <w:bCs/>
          <w:sz w:val="24"/>
          <w:szCs w:val="24"/>
          <w:lang w:val="pl-PL"/>
        </w:rPr>
        <w:t>Izabela Wolska, Szczecin</w:t>
      </w:r>
    </w:p>
    <w:p w14:paraId="63FD5342" w14:textId="42BB3985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Urodzona w 1982 roku w Szczecinie. Studiowała w Wyższej Szkole Sztuki Użytkowej w Szczecinie. Obroniła dyplom z grafiki warsztatowej u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prof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 Andrzeja Załeckiego w 2006 roku.  Członkini ZPAP.</w:t>
      </w:r>
    </w:p>
    <w:p w14:paraId="3DC7513B" w14:textId="77777777" w:rsidR="00B9515F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Od ukończenia studiów prowadzi indywidualną praktykę artystyczną – malarską, rysunkową, graficzną. Eksperymentuje z techniką, formą, linią, często aranżuje obrazy na płótnach lub płytach z mniejszych prac malowanych i rysowanych na papierze. Interesuje się teorią, filozofią i historią sztuki, a także psychologią i psychofizjologią widzenia oraz klasyczną literaturą. Prace jej można było oglądać na kilkudziesięciu wystawach zbiorowych i indywidualnych</w:t>
      </w:r>
      <w:r w:rsidR="00B9515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9D9E91" w14:textId="5533C2DC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>O swojej sztuce pisze:</w:t>
      </w:r>
    </w:p>
    <w:p w14:paraId="55D8EBC1" w14:textId="77777777" w:rsidR="00D67CC2" w:rsidRPr="00B9515F" w:rsidRDefault="00000000" w:rsidP="00E054E1">
      <w:pPr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B9515F">
        <w:rPr>
          <w:rFonts w:asciiTheme="majorHAnsi" w:hAnsiTheme="majorHAnsi" w:cstheme="majorHAnsi"/>
          <w:i/>
          <w:iCs/>
          <w:sz w:val="24"/>
          <w:szCs w:val="24"/>
          <w:lang w:val="pl-PL"/>
        </w:rPr>
        <w:t>„Malarstwo jest dla mnie stwarzaniem niezależnych wizualnych światów, nowych bytów, które jako dzieła otwarte zapraszają widza do włączenia się w ich istnienie. Nie projektuję moich obrazów, najchętniej maluję metodą „pytanie – odpowiedź”, reagując na to, co zmienia się na płótnie, dodając i odejmując, nakładając kolejne kryjące i transparentne warstwy. Realizm moich obrazów pochodzi z wykorzystania szkiców z natury, które cały czas wykonuję, oraz ze swobodnych szkiców koncepcyjnych postaci.</w:t>
      </w:r>
    </w:p>
    <w:p w14:paraId="44BDED36" w14:textId="454207D5" w:rsidR="00B9515F" w:rsidRDefault="00000000" w:rsidP="00E054E1">
      <w:pPr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B9515F">
        <w:rPr>
          <w:rFonts w:asciiTheme="majorHAnsi" w:hAnsiTheme="majorHAnsi" w:cstheme="majorHAnsi"/>
          <w:i/>
          <w:iCs/>
          <w:sz w:val="24"/>
          <w:szCs w:val="24"/>
          <w:lang w:val="pl-PL"/>
        </w:rPr>
        <w:lastRenderedPageBreak/>
        <w:t>Wzajemne relacje i napięcia między formą, linią, plamą, kolorem, walorem i negatywowym obszarem tła są wartością, do której dążę w malowaniu – całość staje się czymś więcej niż suma części, staje się czymś nowym nawet dla mnie, zaskakującym, spontanicznym. Lubię patrzeć na własny obraz i widzieć go jako coś zupełnie dla mnie nowego, przyswajać jego charakter i osobowość, jakby był żywą istotą.”</w:t>
      </w:r>
    </w:p>
    <w:p w14:paraId="7B11A990" w14:textId="77777777" w:rsidR="00B9515F" w:rsidRPr="00B9515F" w:rsidRDefault="00B9515F" w:rsidP="00E054E1">
      <w:pPr>
        <w:rPr>
          <w:rFonts w:asciiTheme="majorHAnsi" w:hAnsiTheme="majorHAnsi" w:cstheme="majorHAnsi"/>
          <w:i/>
          <w:iCs/>
          <w:sz w:val="4"/>
          <w:szCs w:val="4"/>
          <w:lang w:val="pl-PL"/>
        </w:rPr>
      </w:pPr>
    </w:p>
    <w:p w14:paraId="5BFE34C5" w14:textId="77777777" w:rsidR="00D67CC2" w:rsidRPr="00B9515F" w:rsidRDefault="00000000" w:rsidP="00E054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515F">
        <w:rPr>
          <w:rFonts w:asciiTheme="majorHAnsi" w:hAnsiTheme="majorHAnsi" w:cstheme="majorHAnsi"/>
          <w:b/>
          <w:bCs/>
          <w:sz w:val="24"/>
          <w:szCs w:val="24"/>
          <w:lang w:val="pl-PL"/>
        </w:rPr>
        <w:t>Jowita Żychniewicz, Szczecin</w:t>
      </w:r>
    </w:p>
    <w:p w14:paraId="423B54A4" w14:textId="77777777" w:rsidR="00D67CC2" w:rsidRPr="00E054E1" w:rsidRDefault="00000000" w:rsidP="00E054E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054E1">
        <w:rPr>
          <w:rFonts w:asciiTheme="majorHAnsi" w:hAnsiTheme="majorHAnsi" w:cstheme="majorHAnsi"/>
          <w:sz w:val="24"/>
          <w:szCs w:val="24"/>
          <w:lang w:val="pl-PL"/>
        </w:rPr>
        <w:t xml:space="preserve">Urodzona w 1976 roku w Kole. Ukończyła Akademię Sztuk Pięknych w Gdańsku, na Wydziale Malarstwa i Grafiki w pracowniach: malarstwa pod kierunkiem prof. Macieja Świeszewskiego i sitodruku pod kierunkiem ad. II st. Aleksandra </w:t>
      </w:r>
      <w:proofErr w:type="spellStart"/>
      <w:r w:rsidRPr="00E054E1">
        <w:rPr>
          <w:rFonts w:asciiTheme="majorHAnsi" w:hAnsiTheme="majorHAnsi" w:cstheme="majorHAnsi"/>
          <w:sz w:val="24"/>
          <w:szCs w:val="24"/>
          <w:lang w:val="pl-PL"/>
        </w:rPr>
        <w:t>Widyńskiego</w:t>
      </w:r>
      <w:proofErr w:type="spellEnd"/>
      <w:r w:rsidRPr="00E054E1">
        <w:rPr>
          <w:rFonts w:asciiTheme="majorHAnsi" w:hAnsiTheme="majorHAnsi" w:cstheme="majorHAnsi"/>
          <w:sz w:val="24"/>
          <w:szCs w:val="24"/>
          <w:lang w:val="pl-PL"/>
        </w:rPr>
        <w:t>. W 2004 roku znalazła się w gronie 100 finalistów konkursu "Obraz Roku", czemu towarzyszyła wystawa w Królikarni, w Warszawie. Uczestniczka Ogólnopolskiego Konkursu Malarstwa Współczesnego „ Bielska Jesień 2007” w BWA, w Bielsku-Białej. Nominowana do nagrody Pomorskiej Nadziei Artystycznej 2009 za rok 2008 w Gdańsku. Uczestniczka „25-go i 27-go Międzynarodowego Salonu Sztuki” w Lublinie w latach 2021 i w 2023. Brała udział w „V Ogólnopolskim Konkursie Malarskim” im. Wyczółkowskiego, w Bydgoszczy 2022 roku. Znalazła się w gronie artystów na warszawskiej wystawie „Pejzaż malarstwa polskiego”, w Narodowej Galerii Sztuki Zachęta 2023 roku.</w:t>
      </w:r>
    </w:p>
    <w:p w14:paraId="792AE0B4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CFB6461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346DB57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0598D6B" w14:textId="77777777" w:rsidR="00D67CC2" w:rsidRPr="00E054E1" w:rsidRDefault="00D67CC2" w:rsidP="00E054E1">
      <w:pPr>
        <w:rPr>
          <w:rFonts w:asciiTheme="majorHAnsi" w:hAnsiTheme="majorHAnsi" w:cstheme="majorHAnsi"/>
          <w:sz w:val="24"/>
          <w:szCs w:val="24"/>
          <w:lang w:val="pl-PL"/>
        </w:rPr>
      </w:pPr>
    </w:p>
    <w:sectPr w:rsidR="00D67CC2" w:rsidRPr="00E054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065785">
    <w:abstractNumId w:val="8"/>
  </w:num>
  <w:num w:numId="2" w16cid:durableId="713239963">
    <w:abstractNumId w:val="6"/>
  </w:num>
  <w:num w:numId="3" w16cid:durableId="1543176314">
    <w:abstractNumId w:val="5"/>
  </w:num>
  <w:num w:numId="4" w16cid:durableId="1183932828">
    <w:abstractNumId w:val="4"/>
  </w:num>
  <w:num w:numId="5" w16cid:durableId="2023700658">
    <w:abstractNumId w:val="7"/>
  </w:num>
  <w:num w:numId="6" w16cid:durableId="950167437">
    <w:abstractNumId w:val="3"/>
  </w:num>
  <w:num w:numId="7" w16cid:durableId="1178078401">
    <w:abstractNumId w:val="2"/>
  </w:num>
  <w:num w:numId="8" w16cid:durableId="338194358">
    <w:abstractNumId w:val="1"/>
  </w:num>
  <w:num w:numId="9" w16cid:durableId="10736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427"/>
    <w:rsid w:val="00034616"/>
    <w:rsid w:val="0006063C"/>
    <w:rsid w:val="0015074B"/>
    <w:rsid w:val="0029639D"/>
    <w:rsid w:val="00326F90"/>
    <w:rsid w:val="00890010"/>
    <w:rsid w:val="00AA1D8D"/>
    <w:rsid w:val="00B47730"/>
    <w:rsid w:val="00B9515F"/>
    <w:rsid w:val="00C24DBB"/>
    <w:rsid w:val="00C66DE0"/>
    <w:rsid w:val="00CB0664"/>
    <w:rsid w:val="00D67CC2"/>
    <w:rsid w:val="00D813BF"/>
    <w:rsid w:val="00E054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5789B"/>
  <w14:defaultImageDpi w14:val="300"/>
  <w15:docId w15:val="{1617010B-D528-4BD9-A8AA-C4677A0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Obszyńska</cp:lastModifiedBy>
  <cp:revision>2</cp:revision>
  <dcterms:created xsi:type="dcterms:W3CDTF">2026-07-10T09:00:00Z</dcterms:created>
  <dcterms:modified xsi:type="dcterms:W3CDTF">2026-07-10T09:00:00Z</dcterms:modified>
  <cp:category/>
</cp:coreProperties>
</file>